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9C49" w14:textId="105517F0" w:rsidR="0016479B" w:rsidRDefault="0016479B" w:rsidP="0016479B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1E8BC0F" wp14:editId="08837ADF">
            <wp:extent cx="787400" cy="787400"/>
            <wp:effectExtent l="0" t="0" r="0" b="0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1F4E79" w:themeColor="accent5" w:themeShade="80"/>
        </w:rPr>
        <w:t>I</w:t>
      </w:r>
      <w:r w:rsidRPr="008142F3">
        <w:rPr>
          <w:i/>
          <w:iCs/>
          <w:color w:val="1F4E79" w:themeColor="accent5" w:themeShade="80"/>
        </w:rPr>
        <w:t>nteragency Council of Norristown, P.O. Box 697, Norristown, PA 19404</w:t>
      </w:r>
    </w:p>
    <w:p w14:paraId="6A8AD42A" w14:textId="29605C96" w:rsidR="00D31CFE" w:rsidRPr="0016479B" w:rsidRDefault="00161CF0" w:rsidP="00720465">
      <w:pPr>
        <w:rPr>
          <w:rFonts w:cstheme="minorHAnsi"/>
          <w:sz w:val="21"/>
          <w:szCs w:val="21"/>
        </w:rPr>
      </w:pPr>
      <w:r w:rsidRPr="0016479B">
        <w:rPr>
          <w:rFonts w:cstheme="minorHAnsi"/>
          <w:sz w:val="21"/>
          <w:szCs w:val="21"/>
        </w:rPr>
        <w:t>Dear Members</w:t>
      </w:r>
      <w:r w:rsidR="002B66D4" w:rsidRPr="0016479B">
        <w:rPr>
          <w:rFonts w:cstheme="minorHAnsi"/>
          <w:sz w:val="21"/>
          <w:szCs w:val="21"/>
        </w:rPr>
        <w:t>,</w:t>
      </w:r>
      <w:r w:rsidR="00D31CFE" w:rsidRPr="0016479B">
        <w:rPr>
          <w:rFonts w:cstheme="minorHAnsi"/>
          <w:sz w:val="21"/>
          <w:szCs w:val="21"/>
        </w:rPr>
        <w:t xml:space="preserve"> </w:t>
      </w:r>
    </w:p>
    <w:p w14:paraId="4FD6F756" w14:textId="09D7EDF6" w:rsidR="004A553B" w:rsidRPr="0016479B" w:rsidRDefault="00017FBA" w:rsidP="004A553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16479B">
        <w:rPr>
          <w:rFonts w:eastAsia="Times New Roman" w:cstheme="minorHAnsi"/>
          <w:b/>
          <w:bCs/>
          <w:i/>
          <w:iCs/>
          <w:color w:val="0070C0"/>
          <w:sz w:val="21"/>
          <w:szCs w:val="21"/>
        </w:rPr>
        <w:t xml:space="preserve">Over </w:t>
      </w:r>
      <w:r w:rsidR="004A553B" w:rsidRPr="0016479B">
        <w:rPr>
          <w:rFonts w:eastAsia="Times New Roman" w:cstheme="minorHAnsi"/>
          <w:b/>
          <w:bCs/>
          <w:i/>
          <w:iCs/>
          <w:color w:val="0070C0"/>
          <w:sz w:val="21"/>
          <w:szCs w:val="21"/>
        </w:rPr>
        <w:t>40 Year</w:t>
      </w:r>
      <w:r w:rsidRPr="0016479B">
        <w:rPr>
          <w:rFonts w:eastAsia="Times New Roman" w:cstheme="minorHAnsi"/>
          <w:b/>
          <w:bCs/>
          <w:i/>
          <w:iCs/>
          <w:color w:val="0070C0"/>
          <w:sz w:val="21"/>
          <w:szCs w:val="21"/>
        </w:rPr>
        <w:t>s</w:t>
      </w:r>
      <w:r w:rsidR="004A553B" w:rsidRPr="0016479B">
        <w:rPr>
          <w:rFonts w:eastAsia="Times New Roman" w:cstheme="minorHAnsi"/>
          <w:b/>
          <w:bCs/>
          <w:i/>
          <w:iCs/>
          <w:color w:val="0070C0"/>
          <w:sz w:val="21"/>
          <w:szCs w:val="21"/>
        </w:rPr>
        <w:t xml:space="preserve"> of Service to </w:t>
      </w:r>
      <w:r w:rsidR="00531A5F" w:rsidRPr="0016479B">
        <w:rPr>
          <w:rFonts w:eastAsia="Times New Roman" w:cstheme="minorHAnsi"/>
          <w:b/>
          <w:bCs/>
          <w:i/>
          <w:iCs/>
          <w:color w:val="0070C0"/>
          <w:sz w:val="21"/>
          <w:szCs w:val="21"/>
        </w:rPr>
        <w:t>our Communities</w:t>
      </w:r>
    </w:p>
    <w:p w14:paraId="665551E4" w14:textId="7F6A80FD" w:rsidR="002B66D4" w:rsidRPr="0016479B" w:rsidRDefault="00720465" w:rsidP="004A553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16479B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>202</w:t>
      </w:r>
      <w:r w:rsidR="00942D1F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>4</w:t>
      </w:r>
      <w:r w:rsidRPr="0016479B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>-2</w:t>
      </w:r>
      <w:r w:rsidR="00942D1F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>5</w:t>
      </w:r>
      <w:r w:rsidRPr="0016479B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 xml:space="preserve"> </w:t>
      </w:r>
      <w:r w:rsidR="002B66D4" w:rsidRPr="0016479B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>Interagency Council of Norristown</w:t>
      </w:r>
      <w:r w:rsidR="00027B0A" w:rsidRPr="0016479B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 xml:space="preserve"> </w:t>
      </w:r>
      <w:r w:rsidRPr="0016479B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>Membership Campaign</w:t>
      </w:r>
    </w:p>
    <w:p w14:paraId="34B7857A" w14:textId="4A9BF7CD" w:rsidR="005116A7" w:rsidRPr="0016479B" w:rsidRDefault="007E62B4" w:rsidP="005116A7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</w:rPr>
      </w:pPr>
      <w:r w:rsidRPr="0016479B">
        <w:rPr>
          <w:rFonts w:eastAsia="Times New Roman" w:cstheme="minorHAnsi"/>
          <w:sz w:val="21"/>
          <w:szCs w:val="21"/>
        </w:rPr>
        <w:t>S</w:t>
      </w:r>
      <w:r w:rsidR="00BC0F18" w:rsidRPr="0016479B">
        <w:rPr>
          <w:rFonts w:eastAsia="Times New Roman" w:cstheme="minorHAnsi"/>
          <w:sz w:val="21"/>
          <w:szCs w:val="21"/>
        </w:rPr>
        <w:t>erving our community through networking</w:t>
      </w:r>
      <w:r w:rsidRPr="0016479B">
        <w:rPr>
          <w:rFonts w:eastAsia="Times New Roman" w:cstheme="minorHAnsi"/>
          <w:sz w:val="21"/>
          <w:szCs w:val="21"/>
        </w:rPr>
        <w:t xml:space="preserve"> and </w:t>
      </w:r>
      <w:r w:rsidR="00BC0F18" w:rsidRPr="0016479B">
        <w:rPr>
          <w:rFonts w:eastAsia="Times New Roman" w:cstheme="minorHAnsi"/>
          <w:sz w:val="21"/>
          <w:szCs w:val="21"/>
        </w:rPr>
        <w:t xml:space="preserve">collaboration with dedicated human services organizations, </w:t>
      </w:r>
      <w:r w:rsidR="00760E39" w:rsidRPr="0016479B">
        <w:rPr>
          <w:rFonts w:eastAsia="Times New Roman" w:cstheme="minorHAnsi"/>
          <w:sz w:val="21"/>
          <w:szCs w:val="21"/>
        </w:rPr>
        <w:t xml:space="preserve">local businesses, </w:t>
      </w:r>
      <w:r w:rsidR="00BC0F18" w:rsidRPr="0016479B">
        <w:rPr>
          <w:rFonts w:eastAsia="Times New Roman" w:cstheme="minorHAnsi"/>
          <w:sz w:val="21"/>
          <w:szCs w:val="21"/>
        </w:rPr>
        <w:t>individuals, and providers in Central Montgomery County</w:t>
      </w:r>
      <w:r w:rsidRPr="0016479B">
        <w:rPr>
          <w:rFonts w:eastAsia="Times New Roman" w:cstheme="minorHAnsi"/>
          <w:sz w:val="21"/>
          <w:szCs w:val="21"/>
        </w:rPr>
        <w:t xml:space="preserve"> is what we have been doing since 1981</w:t>
      </w:r>
      <w:r w:rsidR="00BC0F18" w:rsidRPr="0016479B">
        <w:rPr>
          <w:rFonts w:eastAsia="Times New Roman" w:cstheme="minorHAnsi"/>
          <w:sz w:val="21"/>
          <w:szCs w:val="21"/>
        </w:rPr>
        <w:t>. Together, we improv</w:t>
      </w:r>
      <w:r w:rsidRPr="0016479B">
        <w:rPr>
          <w:rFonts w:eastAsia="Times New Roman" w:cstheme="minorHAnsi"/>
          <w:sz w:val="21"/>
          <w:szCs w:val="21"/>
        </w:rPr>
        <w:t xml:space="preserve">e </w:t>
      </w:r>
      <w:r w:rsidR="00BC0F18" w:rsidRPr="0016479B">
        <w:rPr>
          <w:rFonts w:eastAsia="Times New Roman" w:cstheme="minorHAnsi"/>
          <w:sz w:val="21"/>
          <w:szCs w:val="21"/>
        </w:rPr>
        <w:t>the delivery and access</w:t>
      </w:r>
      <w:r w:rsidR="005116A7" w:rsidRPr="0016479B">
        <w:rPr>
          <w:rFonts w:eastAsia="Times New Roman" w:cstheme="minorHAnsi"/>
          <w:sz w:val="21"/>
          <w:szCs w:val="21"/>
        </w:rPr>
        <w:t xml:space="preserve"> of services</w:t>
      </w:r>
      <w:r w:rsidR="00BC0F18" w:rsidRPr="0016479B">
        <w:rPr>
          <w:rFonts w:eastAsia="Times New Roman" w:cstheme="minorHAnsi"/>
          <w:sz w:val="21"/>
          <w:szCs w:val="21"/>
        </w:rPr>
        <w:t xml:space="preserve"> to </w:t>
      </w:r>
      <w:r w:rsidR="005116A7" w:rsidRPr="0016479B">
        <w:rPr>
          <w:rFonts w:eastAsia="Times New Roman" w:cstheme="minorHAnsi"/>
          <w:sz w:val="21"/>
          <w:szCs w:val="21"/>
        </w:rPr>
        <w:t xml:space="preserve">our </w:t>
      </w:r>
      <w:r w:rsidR="00BC0F18" w:rsidRPr="0016479B">
        <w:rPr>
          <w:rFonts w:eastAsia="Times New Roman" w:cstheme="minorHAnsi"/>
          <w:sz w:val="21"/>
          <w:szCs w:val="21"/>
        </w:rPr>
        <w:t>communities</w:t>
      </w:r>
      <w:r w:rsidR="005116A7" w:rsidRPr="0016479B">
        <w:rPr>
          <w:rFonts w:eastAsia="Times New Roman" w:cstheme="minorHAnsi"/>
          <w:sz w:val="21"/>
          <w:szCs w:val="21"/>
        </w:rPr>
        <w:t xml:space="preserve"> and believe that through the personal contact of human service workers and the free exchange of information</w:t>
      </w:r>
      <w:r w:rsidRPr="0016479B">
        <w:rPr>
          <w:rFonts w:eastAsia="Times New Roman" w:cstheme="minorHAnsi"/>
          <w:sz w:val="21"/>
          <w:szCs w:val="21"/>
        </w:rPr>
        <w:t xml:space="preserve"> and ideas</w:t>
      </w:r>
      <w:r w:rsidR="005116A7" w:rsidRPr="0016479B">
        <w:rPr>
          <w:rFonts w:eastAsia="Times New Roman" w:cstheme="minorHAnsi"/>
          <w:sz w:val="21"/>
          <w:szCs w:val="21"/>
        </w:rPr>
        <w:t>,</w:t>
      </w:r>
      <w:r w:rsidRPr="0016479B">
        <w:rPr>
          <w:rFonts w:eastAsia="Times New Roman" w:cstheme="minorHAnsi"/>
          <w:sz w:val="21"/>
          <w:szCs w:val="21"/>
        </w:rPr>
        <w:t xml:space="preserve"> we </w:t>
      </w:r>
      <w:r w:rsidR="00C54C0E">
        <w:rPr>
          <w:rFonts w:eastAsia="Times New Roman" w:cstheme="minorHAnsi"/>
          <w:sz w:val="21"/>
          <w:szCs w:val="21"/>
        </w:rPr>
        <w:t>may</w:t>
      </w:r>
      <w:r w:rsidRPr="0016479B">
        <w:rPr>
          <w:rFonts w:eastAsia="Times New Roman" w:cstheme="minorHAnsi"/>
          <w:sz w:val="21"/>
          <w:szCs w:val="21"/>
        </w:rPr>
        <w:t xml:space="preserve"> better serve those in need</w:t>
      </w:r>
      <w:r w:rsidR="005116A7" w:rsidRPr="0016479B">
        <w:rPr>
          <w:rFonts w:eastAsia="Times New Roman" w:cstheme="minorHAnsi"/>
          <w:sz w:val="21"/>
          <w:szCs w:val="21"/>
        </w:rPr>
        <w:t>.</w:t>
      </w:r>
    </w:p>
    <w:p w14:paraId="167B6AD7" w14:textId="7F88776D" w:rsidR="00BC0F18" w:rsidRPr="0016479B" w:rsidRDefault="00BC0F18" w:rsidP="00BC0F18">
      <w:pPr>
        <w:shd w:val="clear" w:color="auto" w:fill="FFFFFF"/>
        <w:spacing w:after="0" w:line="240" w:lineRule="auto"/>
        <w:rPr>
          <w:rFonts w:eastAsia="Times New Roman" w:cstheme="minorHAnsi"/>
          <w:color w:val="0070C0"/>
          <w:sz w:val="21"/>
          <w:szCs w:val="21"/>
        </w:rPr>
      </w:pPr>
    </w:p>
    <w:p w14:paraId="1CAB5FD2" w14:textId="5AB03EDF" w:rsidR="0012581F" w:rsidRPr="0016479B" w:rsidRDefault="0012581F" w:rsidP="0012581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16479B">
        <w:rPr>
          <w:rFonts w:eastAsia="Times New Roman" w:cstheme="minorHAnsi"/>
          <w:b/>
          <w:bCs/>
          <w:color w:val="000000"/>
          <w:sz w:val="21"/>
          <w:szCs w:val="21"/>
          <w:u w:val="single"/>
        </w:rPr>
        <w:t>Membership Benefits for a nominal fee</w:t>
      </w:r>
      <w:r w:rsidR="00F54DC2" w:rsidRPr="0016479B">
        <w:rPr>
          <w:rFonts w:eastAsia="Times New Roman" w:cstheme="minorHAnsi"/>
          <w:b/>
          <w:bCs/>
          <w:color w:val="000000"/>
          <w:sz w:val="21"/>
          <w:szCs w:val="21"/>
          <w:u w:val="single"/>
        </w:rPr>
        <w:t xml:space="preserve"> give you</w:t>
      </w:r>
      <w:r w:rsidRPr="0016479B">
        <w:rPr>
          <w:rFonts w:eastAsia="Times New Roman" w:cstheme="minorHAnsi"/>
          <w:b/>
          <w:bCs/>
          <w:color w:val="000000"/>
          <w:sz w:val="21"/>
          <w:szCs w:val="21"/>
        </w:rPr>
        <w:t>:</w:t>
      </w:r>
    </w:p>
    <w:p w14:paraId="3CF7A9BC" w14:textId="77777777" w:rsidR="008D5DED" w:rsidRPr="0016479B" w:rsidRDefault="00F54DC2" w:rsidP="008D5DED">
      <w:pPr>
        <w:pStyle w:val="ListParagraph"/>
        <w:numPr>
          <w:ilvl w:val="0"/>
          <w:numId w:val="3"/>
        </w:numPr>
        <w:spacing w:after="0" w:line="336" w:lineRule="atLeast"/>
        <w:rPr>
          <w:rFonts w:eastAsia="Times New Roman" w:cstheme="minorHAnsi"/>
          <w:color w:val="000000" w:themeColor="text1"/>
          <w:sz w:val="21"/>
          <w:szCs w:val="21"/>
        </w:rPr>
      </w:pPr>
      <w:r w:rsidRPr="0016479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Opportunities for networking with other organizations in the Health and Human Services sector.</w:t>
      </w:r>
    </w:p>
    <w:p w14:paraId="50E9BA9D" w14:textId="77777777" w:rsidR="008D5DED" w:rsidRPr="0016479B" w:rsidRDefault="00F54DC2" w:rsidP="008D5DED">
      <w:pPr>
        <w:pStyle w:val="ListParagraph"/>
        <w:numPr>
          <w:ilvl w:val="0"/>
          <w:numId w:val="3"/>
        </w:numPr>
        <w:spacing w:after="0" w:line="336" w:lineRule="atLeast"/>
        <w:rPr>
          <w:rFonts w:eastAsia="Times New Roman" w:cstheme="minorHAnsi"/>
          <w:color w:val="000000" w:themeColor="text1"/>
          <w:sz w:val="21"/>
          <w:szCs w:val="21"/>
        </w:rPr>
      </w:pPr>
      <w:r w:rsidRPr="0016479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Informative programs that provide tools to build skills and gain access to available resources in the community.</w:t>
      </w:r>
    </w:p>
    <w:p w14:paraId="18CF895D" w14:textId="33B8CB52" w:rsidR="008D5DED" w:rsidRPr="0016479B" w:rsidRDefault="00F54DC2" w:rsidP="008D5DED">
      <w:pPr>
        <w:pStyle w:val="ListParagraph"/>
        <w:numPr>
          <w:ilvl w:val="0"/>
          <w:numId w:val="3"/>
        </w:numPr>
        <w:spacing w:after="0" w:line="336" w:lineRule="atLeast"/>
        <w:rPr>
          <w:rFonts w:eastAsia="Times New Roman" w:cstheme="minorHAnsi"/>
          <w:color w:val="000000" w:themeColor="text1"/>
          <w:sz w:val="21"/>
          <w:szCs w:val="21"/>
        </w:rPr>
      </w:pPr>
      <w:r w:rsidRPr="0016479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The ICN Connections Resource </w:t>
      </w:r>
      <w:r w:rsidR="00942D1F" w:rsidRPr="0016479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Guide</w:t>
      </w:r>
      <w:r w:rsidRPr="0016479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 continues to serve as a gateway for finding appropriate services for consumers in the region.</w:t>
      </w:r>
    </w:p>
    <w:p w14:paraId="56486A2F" w14:textId="1B010090" w:rsidR="00A0552B" w:rsidRPr="0016479B" w:rsidRDefault="00A0552B" w:rsidP="008D5DED">
      <w:pPr>
        <w:pStyle w:val="ListParagraph"/>
        <w:numPr>
          <w:ilvl w:val="0"/>
          <w:numId w:val="3"/>
        </w:numPr>
        <w:spacing w:after="0" w:line="336" w:lineRule="atLeast"/>
        <w:rPr>
          <w:rFonts w:eastAsia="Times New Roman" w:cstheme="minorHAnsi"/>
          <w:color w:val="000000" w:themeColor="text1"/>
          <w:sz w:val="21"/>
          <w:szCs w:val="21"/>
        </w:rPr>
      </w:pPr>
      <w:r w:rsidRPr="0016479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Shared Community Impact</w:t>
      </w:r>
    </w:p>
    <w:p w14:paraId="69346C49" w14:textId="54AEBFC5" w:rsidR="008D5DED" w:rsidRPr="0016479B" w:rsidRDefault="00F54DC2" w:rsidP="008D5DED">
      <w:pPr>
        <w:pStyle w:val="ListParagraph"/>
        <w:numPr>
          <w:ilvl w:val="0"/>
          <w:numId w:val="3"/>
        </w:numPr>
        <w:spacing w:after="0" w:line="336" w:lineRule="atLeast"/>
        <w:rPr>
          <w:rFonts w:eastAsia="Times New Roman" w:cstheme="minorHAnsi"/>
          <w:color w:val="000000" w:themeColor="text1"/>
          <w:sz w:val="21"/>
          <w:szCs w:val="21"/>
        </w:rPr>
      </w:pPr>
      <w:r w:rsidRPr="0016479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 xml:space="preserve">ICN as a conduit to disseminate information to other organizations through email distribution. </w:t>
      </w:r>
      <w:r w:rsidR="002158CF" w:rsidRPr="0016479B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</w:rPr>
        <w:t>The d</w:t>
      </w:r>
      <w:r w:rsidRPr="0016479B">
        <w:rPr>
          <w:rFonts w:eastAsia="Times New Roman" w:cstheme="minorHAnsi"/>
          <w:sz w:val="21"/>
          <w:szCs w:val="21"/>
          <w:bdr w:val="none" w:sz="0" w:space="0" w:color="auto" w:frame="1"/>
        </w:rPr>
        <w:t xml:space="preserve">istribution list is </w:t>
      </w:r>
      <w:r w:rsidR="002158CF" w:rsidRPr="0016479B">
        <w:rPr>
          <w:rFonts w:eastAsia="Times New Roman" w:cstheme="minorHAnsi"/>
          <w:sz w:val="21"/>
          <w:szCs w:val="21"/>
          <w:bdr w:val="none" w:sz="0" w:space="0" w:color="auto" w:frame="1"/>
        </w:rPr>
        <w:t>3</w:t>
      </w:r>
      <w:r w:rsidRPr="0016479B">
        <w:rPr>
          <w:rFonts w:eastAsia="Times New Roman" w:cstheme="minorHAnsi"/>
          <w:sz w:val="21"/>
          <w:szCs w:val="21"/>
          <w:bdr w:val="none" w:sz="0" w:space="0" w:color="auto" w:frame="1"/>
        </w:rPr>
        <w:t>00+.</w:t>
      </w:r>
    </w:p>
    <w:p w14:paraId="4B3157F9" w14:textId="40EA7FB5" w:rsidR="00995B3E" w:rsidRPr="004F6C0E" w:rsidRDefault="000940B7" w:rsidP="008D5DED">
      <w:pPr>
        <w:pStyle w:val="ListParagraph"/>
        <w:numPr>
          <w:ilvl w:val="0"/>
          <w:numId w:val="3"/>
        </w:numPr>
        <w:spacing w:after="0" w:line="336" w:lineRule="atLeast"/>
        <w:rPr>
          <w:rFonts w:eastAsia="Times New Roman" w:cstheme="minorHAnsi"/>
          <w:color w:val="000000" w:themeColor="text1"/>
          <w:sz w:val="21"/>
          <w:szCs w:val="21"/>
        </w:rPr>
      </w:pPr>
      <w:r w:rsidRPr="004F6C0E">
        <w:rPr>
          <w:rFonts w:eastAsia="Times New Roman" w:cstheme="minorHAnsi"/>
          <w:color w:val="000000"/>
          <w:sz w:val="21"/>
          <w:szCs w:val="21"/>
        </w:rPr>
        <w:t>Monthly Meetings</w:t>
      </w:r>
      <w:r w:rsidR="00995B3E" w:rsidRPr="004F6C0E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CB052B" w:rsidRPr="004F6C0E">
        <w:rPr>
          <w:rFonts w:eastAsia="Times New Roman" w:cstheme="minorHAnsi"/>
          <w:color w:val="000000"/>
          <w:sz w:val="21"/>
          <w:szCs w:val="21"/>
        </w:rPr>
        <w:t>(</w:t>
      </w:r>
      <w:r w:rsidR="00E055EA" w:rsidRPr="004F6C0E">
        <w:rPr>
          <w:rFonts w:eastAsia="Times New Roman" w:cstheme="minorHAnsi"/>
          <w:i/>
          <w:iCs/>
          <w:color w:val="000000"/>
          <w:sz w:val="21"/>
          <w:szCs w:val="21"/>
        </w:rPr>
        <w:t>are</w:t>
      </w:r>
      <w:r w:rsidR="0083572B" w:rsidRPr="004F6C0E">
        <w:rPr>
          <w:rFonts w:eastAsia="Times New Roman" w:cstheme="minorHAnsi"/>
          <w:i/>
          <w:iCs/>
          <w:color w:val="000000"/>
          <w:sz w:val="21"/>
          <w:szCs w:val="21"/>
        </w:rPr>
        <w:t xml:space="preserve"> virtual: </w:t>
      </w:r>
      <w:r w:rsidR="00CB052B" w:rsidRPr="004F6C0E">
        <w:rPr>
          <w:rFonts w:eastAsia="Times New Roman" w:cstheme="minorHAnsi"/>
          <w:i/>
          <w:iCs/>
          <w:color w:val="000000"/>
          <w:sz w:val="21"/>
          <w:szCs w:val="21"/>
        </w:rPr>
        <w:t>September – May</w:t>
      </w:r>
      <w:r w:rsidR="00CB052B" w:rsidRPr="004F6C0E">
        <w:rPr>
          <w:rFonts w:eastAsia="Times New Roman" w:cstheme="minorHAnsi"/>
          <w:color w:val="000000"/>
          <w:sz w:val="21"/>
          <w:szCs w:val="21"/>
        </w:rPr>
        <w:t>)</w:t>
      </w:r>
      <w:r w:rsidR="008D5DED" w:rsidRPr="004F6C0E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E055EA" w:rsidRPr="004F6C0E">
        <w:rPr>
          <w:rFonts w:eastAsia="Times New Roman" w:cstheme="minorHAnsi"/>
          <w:color w:val="000000"/>
          <w:sz w:val="21"/>
          <w:szCs w:val="21"/>
        </w:rPr>
        <w:t>with the exception of the April meeting which is a networking live session for members.</w:t>
      </w:r>
    </w:p>
    <w:p w14:paraId="42EF88D4" w14:textId="026CFA16" w:rsidR="00E055EA" w:rsidRPr="004F6C0E" w:rsidRDefault="00E055EA" w:rsidP="008D5DED">
      <w:pPr>
        <w:pStyle w:val="ListParagraph"/>
        <w:numPr>
          <w:ilvl w:val="0"/>
          <w:numId w:val="3"/>
        </w:numPr>
        <w:spacing w:after="0" w:line="336" w:lineRule="atLeast"/>
        <w:rPr>
          <w:rFonts w:eastAsia="Times New Roman" w:cstheme="minorHAnsi"/>
          <w:color w:val="000000" w:themeColor="text1"/>
          <w:sz w:val="21"/>
          <w:szCs w:val="21"/>
        </w:rPr>
      </w:pPr>
      <w:r w:rsidRPr="004F6C0E">
        <w:rPr>
          <w:rFonts w:eastAsia="Times New Roman" w:cstheme="minorHAnsi"/>
          <w:color w:val="000000"/>
          <w:sz w:val="21"/>
          <w:szCs w:val="21"/>
        </w:rPr>
        <w:t>What to expect at ICN Meetings.</w:t>
      </w:r>
    </w:p>
    <w:p w14:paraId="143AFB88" w14:textId="53E4FF4B" w:rsidR="00CB052B" w:rsidRPr="0016479B" w:rsidRDefault="00CB052B" w:rsidP="00995B3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u w:val="single"/>
        </w:rPr>
      </w:pPr>
      <w:r w:rsidRPr="0016479B">
        <w:rPr>
          <w:rFonts w:eastAsia="Times New Roman" w:cstheme="minorHAnsi"/>
          <w:color w:val="000000"/>
          <w:sz w:val="21"/>
          <w:szCs w:val="21"/>
        </w:rPr>
        <w:t>Legislative Updates</w:t>
      </w:r>
    </w:p>
    <w:p w14:paraId="1322CD45" w14:textId="7A0F5D80" w:rsidR="00CB052B" w:rsidRPr="0016479B" w:rsidRDefault="00CB052B" w:rsidP="00995B3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u w:val="single"/>
        </w:rPr>
      </w:pPr>
      <w:r w:rsidRPr="0016479B">
        <w:rPr>
          <w:rFonts w:eastAsia="Times New Roman" w:cstheme="minorHAnsi"/>
          <w:color w:val="000000"/>
          <w:sz w:val="21"/>
          <w:szCs w:val="21"/>
        </w:rPr>
        <w:t>Member Introductions and Services</w:t>
      </w:r>
    </w:p>
    <w:p w14:paraId="27C4CA5A" w14:textId="3594ABCF" w:rsidR="00CB052B" w:rsidRPr="0016479B" w:rsidRDefault="008D5DED" w:rsidP="00CB052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u w:val="single"/>
        </w:rPr>
      </w:pPr>
      <w:r w:rsidRPr="0016479B">
        <w:rPr>
          <w:rFonts w:eastAsia="Times New Roman" w:cstheme="minorHAnsi"/>
          <w:color w:val="000000"/>
          <w:sz w:val="21"/>
          <w:szCs w:val="21"/>
        </w:rPr>
        <w:t xml:space="preserve">Discussions about </w:t>
      </w:r>
      <w:r w:rsidR="00CB052B" w:rsidRPr="0016479B">
        <w:rPr>
          <w:rFonts w:eastAsia="Times New Roman" w:cstheme="minorHAnsi"/>
          <w:color w:val="000000"/>
          <w:sz w:val="21"/>
          <w:szCs w:val="21"/>
        </w:rPr>
        <w:t>Community Issues and Challenges</w:t>
      </w:r>
    </w:p>
    <w:p w14:paraId="64BD2C4C" w14:textId="38A6B438" w:rsidR="00995B3E" w:rsidRPr="0016479B" w:rsidRDefault="001F701B" w:rsidP="008E004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6479B">
        <w:rPr>
          <w:rFonts w:eastAsia="Times New Roman" w:cstheme="minorHAnsi"/>
          <w:color w:val="000000"/>
          <w:sz w:val="21"/>
          <w:szCs w:val="21"/>
        </w:rPr>
        <w:t>Professional Development</w:t>
      </w:r>
    </w:p>
    <w:p w14:paraId="466A83CD" w14:textId="77777777" w:rsidR="0012581F" w:rsidRPr="0016479B" w:rsidRDefault="0012581F" w:rsidP="00D31CF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u w:val="single"/>
        </w:rPr>
      </w:pPr>
    </w:p>
    <w:p w14:paraId="6503747F" w14:textId="2C62F0E3" w:rsidR="0012581F" w:rsidRPr="0016479B" w:rsidRDefault="0012581F" w:rsidP="00D31C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16479B">
        <w:rPr>
          <w:rFonts w:eastAsia="Times New Roman" w:cstheme="minorHAnsi"/>
          <w:b/>
          <w:bCs/>
          <w:color w:val="000000"/>
          <w:sz w:val="21"/>
          <w:szCs w:val="21"/>
          <w:u w:val="single"/>
        </w:rPr>
        <w:t xml:space="preserve">Membership </w:t>
      </w:r>
      <w:r w:rsidR="00672530" w:rsidRPr="0016479B">
        <w:rPr>
          <w:rFonts w:eastAsia="Times New Roman" w:cstheme="minorHAnsi"/>
          <w:b/>
          <w:bCs/>
          <w:color w:val="000000"/>
          <w:sz w:val="21"/>
          <w:szCs w:val="21"/>
          <w:u w:val="single"/>
        </w:rPr>
        <w:t xml:space="preserve">and </w:t>
      </w:r>
      <w:r w:rsidRPr="0016479B">
        <w:rPr>
          <w:rFonts w:eastAsia="Times New Roman" w:cstheme="minorHAnsi"/>
          <w:b/>
          <w:bCs/>
          <w:color w:val="000000"/>
          <w:sz w:val="21"/>
          <w:szCs w:val="21"/>
          <w:u w:val="single"/>
        </w:rPr>
        <w:t>Renewal Process</w:t>
      </w:r>
      <w:r w:rsidRPr="0016479B">
        <w:rPr>
          <w:rFonts w:eastAsia="Times New Roman" w:cstheme="minorHAnsi"/>
          <w:b/>
          <w:bCs/>
          <w:color w:val="000000"/>
          <w:sz w:val="21"/>
          <w:szCs w:val="21"/>
        </w:rPr>
        <w:t>:</w:t>
      </w:r>
    </w:p>
    <w:p w14:paraId="01C93008" w14:textId="1B17F88D" w:rsidR="00DF16F0" w:rsidRPr="0016479B" w:rsidRDefault="00DF16F0" w:rsidP="0012581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6479B">
        <w:rPr>
          <w:rFonts w:eastAsia="Times New Roman" w:cstheme="minorHAnsi"/>
          <w:color w:val="000000"/>
          <w:sz w:val="21"/>
          <w:szCs w:val="21"/>
        </w:rPr>
        <w:t xml:space="preserve">All human services organizations, </w:t>
      </w:r>
      <w:r w:rsidR="006215D9" w:rsidRPr="0016479B">
        <w:rPr>
          <w:rFonts w:eastAsia="Times New Roman" w:cstheme="minorHAnsi"/>
          <w:color w:val="000000"/>
          <w:sz w:val="21"/>
          <w:szCs w:val="21"/>
        </w:rPr>
        <w:t xml:space="preserve">county </w:t>
      </w:r>
      <w:r w:rsidRPr="0016479B">
        <w:rPr>
          <w:rFonts w:eastAsia="Times New Roman" w:cstheme="minorHAnsi"/>
          <w:color w:val="000000"/>
          <w:sz w:val="21"/>
          <w:szCs w:val="21"/>
        </w:rPr>
        <w:t xml:space="preserve">providers, </w:t>
      </w:r>
      <w:r w:rsidR="006215D9" w:rsidRPr="0016479B">
        <w:rPr>
          <w:rFonts w:eastAsia="Times New Roman" w:cstheme="minorHAnsi"/>
          <w:color w:val="000000"/>
          <w:sz w:val="21"/>
          <w:szCs w:val="21"/>
        </w:rPr>
        <w:t xml:space="preserve">local businesses, </w:t>
      </w:r>
      <w:r w:rsidRPr="0016479B">
        <w:rPr>
          <w:rFonts w:eastAsia="Times New Roman" w:cstheme="minorHAnsi"/>
          <w:color w:val="000000"/>
          <w:sz w:val="21"/>
          <w:szCs w:val="21"/>
        </w:rPr>
        <w:t xml:space="preserve">and individuals are </w:t>
      </w:r>
      <w:proofErr w:type="gramStart"/>
      <w:r w:rsidRPr="0016479B">
        <w:rPr>
          <w:rFonts w:eastAsia="Times New Roman" w:cstheme="minorHAnsi"/>
          <w:color w:val="000000"/>
          <w:sz w:val="21"/>
          <w:szCs w:val="21"/>
        </w:rPr>
        <w:t>welcome</w:t>
      </w:r>
      <w:r w:rsidR="009454FB" w:rsidRPr="0016479B">
        <w:rPr>
          <w:rFonts w:eastAsia="Times New Roman" w:cstheme="minorHAnsi"/>
          <w:color w:val="000000"/>
          <w:sz w:val="21"/>
          <w:szCs w:val="21"/>
        </w:rPr>
        <w:t>d</w:t>
      </w:r>
      <w:proofErr w:type="gramEnd"/>
      <w:r w:rsidRPr="0016479B">
        <w:rPr>
          <w:rFonts w:eastAsia="Times New Roman" w:cstheme="minorHAnsi"/>
          <w:color w:val="000000"/>
          <w:sz w:val="21"/>
          <w:szCs w:val="21"/>
        </w:rPr>
        <w:t xml:space="preserve"> to apply.</w:t>
      </w:r>
    </w:p>
    <w:p w14:paraId="1C9F218C" w14:textId="0C4A9BAE" w:rsidR="0012581F" w:rsidRPr="0016479B" w:rsidRDefault="0012581F" w:rsidP="0012581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6479B">
        <w:rPr>
          <w:rFonts w:eastAsia="Times New Roman" w:cstheme="minorHAnsi"/>
          <w:color w:val="000000"/>
          <w:sz w:val="21"/>
          <w:szCs w:val="21"/>
        </w:rPr>
        <w:t>Fill out the a</w:t>
      </w:r>
      <w:r w:rsidR="00720465" w:rsidRPr="0016479B">
        <w:rPr>
          <w:rFonts w:eastAsia="Times New Roman" w:cstheme="minorHAnsi"/>
          <w:color w:val="000000"/>
          <w:sz w:val="21"/>
          <w:szCs w:val="21"/>
        </w:rPr>
        <w:t>ttached ICN Membership Renewal Form for 202</w:t>
      </w:r>
      <w:r w:rsidR="00942D1F">
        <w:rPr>
          <w:rFonts w:eastAsia="Times New Roman" w:cstheme="minorHAnsi"/>
          <w:color w:val="000000"/>
          <w:sz w:val="21"/>
          <w:szCs w:val="21"/>
        </w:rPr>
        <w:t>4</w:t>
      </w:r>
      <w:r w:rsidR="00720465" w:rsidRPr="0016479B">
        <w:rPr>
          <w:rFonts w:eastAsia="Times New Roman" w:cstheme="minorHAnsi"/>
          <w:color w:val="000000"/>
          <w:sz w:val="21"/>
          <w:szCs w:val="21"/>
        </w:rPr>
        <w:t>-202</w:t>
      </w:r>
      <w:r w:rsidR="00942D1F">
        <w:rPr>
          <w:rFonts w:eastAsia="Times New Roman" w:cstheme="minorHAnsi"/>
          <w:color w:val="000000"/>
          <w:sz w:val="21"/>
          <w:szCs w:val="21"/>
        </w:rPr>
        <w:t>5</w:t>
      </w:r>
      <w:r w:rsidR="00720465" w:rsidRPr="0016479B">
        <w:rPr>
          <w:rFonts w:eastAsia="Times New Roman" w:cstheme="minorHAnsi"/>
          <w:color w:val="000000"/>
          <w:sz w:val="21"/>
          <w:szCs w:val="21"/>
        </w:rPr>
        <w:t>.</w:t>
      </w:r>
      <w:r w:rsidR="0000545E" w:rsidRPr="0016479B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00545E" w:rsidRPr="0016479B">
        <w:rPr>
          <w:rFonts w:eastAsia="Times New Roman" w:cstheme="minorHAnsi"/>
          <w:color w:val="000000"/>
          <w:sz w:val="21"/>
          <w:szCs w:val="21"/>
          <w:highlight w:val="yellow"/>
        </w:rPr>
        <w:t xml:space="preserve">This form </w:t>
      </w:r>
      <w:r w:rsidR="003006C3" w:rsidRPr="0016479B">
        <w:rPr>
          <w:rFonts w:eastAsia="Times New Roman" w:cstheme="minorHAnsi"/>
          <w:color w:val="000000"/>
          <w:sz w:val="21"/>
          <w:szCs w:val="21"/>
          <w:highlight w:val="yellow"/>
        </w:rPr>
        <w:t>may be duplicated and submitted</w:t>
      </w:r>
      <w:r w:rsidR="0000545E" w:rsidRPr="0016479B">
        <w:rPr>
          <w:rFonts w:eastAsia="Times New Roman" w:cstheme="minorHAnsi"/>
          <w:color w:val="000000"/>
          <w:sz w:val="21"/>
          <w:szCs w:val="21"/>
          <w:highlight w:val="yellow"/>
        </w:rPr>
        <w:t xml:space="preserve"> as </w:t>
      </w:r>
      <w:r w:rsidR="003006C3" w:rsidRPr="0016479B">
        <w:rPr>
          <w:rFonts w:eastAsia="Times New Roman" w:cstheme="minorHAnsi"/>
          <w:color w:val="000000"/>
          <w:sz w:val="21"/>
          <w:szCs w:val="21"/>
          <w:highlight w:val="yellow"/>
        </w:rPr>
        <w:t>an</w:t>
      </w:r>
      <w:r w:rsidR="0000545E" w:rsidRPr="0016479B">
        <w:rPr>
          <w:rFonts w:eastAsia="Times New Roman" w:cstheme="minorHAnsi"/>
          <w:color w:val="000000"/>
          <w:sz w:val="21"/>
          <w:szCs w:val="21"/>
          <w:highlight w:val="yellow"/>
        </w:rPr>
        <w:t xml:space="preserve"> invoice</w:t>
      </w:r>
      <w:r w:rsidR="0000545E" w:rsidRPr="0016479B">
        <w:rPr>
          <w:rFonts w:eastAsia="Times New Roman" w:cstheme="minorHAnsi"/>
          <w:color w:val="000000"/>
          <w:sz w:val="21"/>
          <w:szCs w:val="21"/>
        </w:rPr>
        <w:t>.</w:t>
      </w:r>
    </w:p>
    <w:p w14:paraId="4DC71245" w14:textId="00A0E1E1" w:rsidR="0012581F" w:rsidRPr="0016479B" w:rsidRDefault="0012581F" w:rsidP="0012581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6479B">
        <w:rPr>
          <w:rFonts w:eastAsia="Times New Roman" w:cstheme="minorHAnsi"/>
          <w:color w:val="000000"/>
          <w:sz w:val="21"/>
          <w:szCs w:val="21"/>
        </w:rPr>
        <w:t xml:space="preserve">Submit </w:t>
      </w:r>
      <w:r w:rsidR="00FE34CC" w:rsidRPr="0016479B">
        <w:rPr>
          <w:rFonts w:eastAsia="Times New Roman" w:cstheme="minorHAnsi"/>
          <w:color w:val="000000"/>
          <w:sz w:val="21"/>
          <w:szCs w:val="21"/>
        </w:rPr>
        <w:t xml:space="preserve">your </w:t>
      </w:r>
      <w:proofErr w:type="gramStart"/>
      <w:r w:rsidR="00443B6C" w:rsidRPr="0016479B">
        <w:rPr>
          <w:rFonts w:eastAsia="Times New Roman" w:cstheme="minorHAnsi"/>
          <w:color w:val="000000"/>
          <w:sz w:val="21"/>
          <w:szCs w:val="21"/>
        </w:rPr>
        <w:t>Application</w:t>
      </w:r>
      <w:proofErr w:type="gramEnd"/>
      <w:r w:rsidR="00FE34CC" w:rsidRPr="0016479B">
        <w:rPr>
          <w:rFonts w:eastAsia="Times New Roman" w:cstheme="minorHAnsi"/>
          <w:color w:val="000000"/>
          <w:sz w:val="21"/>
          <w:szCs w:val="21"/>
        </w:rPr>
        <w:t xml:space="preserve"> with your payment, </w:t>
      </w:r>
      <w:r w:rsidR="00E055EA" w:rsidRPr="00E055EA">
        <w:rPr>
          <w:rFonts w:eastAsia="Times New Roman" w:cstheme="minorHAnsi"/>
          <w:color w:val="FF0000"/>
          <w:sz w:val="21"/>
          <w:szCs w:val="21"/>
          <w:u w:val="single"/>
        </w:rPr>
        <w:t>before</w:t>
      </w:r>
      <w:r w:rsidR="00FE34CC" w:rsidRPr="00E055EA">
        <w:rPr>
          <w:rFonts w:eastAsia="Times New Roman" w:cstheme="minorHAnsi"/>
          <w:color w:val="FF0000"/>
          <w:sz w:val="21"/>
          <w:szCs w:val="21"/>
          <w:u w:val="single"/>
        </w:rPr>
        <w:t xml:space="preserve"> </w:t>
      </w:r>
      <w:r w:rsidR="00942D1F">
        <w:rPr>
          <w:rFonts w:eastAsia="Times New Roman" w:cstheme="minorHAnsi"/>
          <w:b/>
          <w:bCs/>
          <w:color w:val="FF0000"/>
          <w:sz w:val="21"/>
          <w:szCs w:val="21"/>
        </w:rPr>
        <w:t xml:space="preserve">August </w:t>
      </w:r>
      <w:r w:rsidR="00C264D8">
        <w:rPr>
          <w:rFonts w:eastAsia="Times New Roman" w:cstheme="minorHAnsi"/>
          <w:b/>
          <w:bCs/>
          <w:color w:val="FF0000"/>
          <w:sz w:val="21"/>
          <w:szCs w:val="21"/>
        </w:rPr>
        <w:t>3</w:t>
      </w:r>
      <w:r w:rsidR="00942D1F">
        <w:rPr>
          <w:rFonts w:eastAsia="Times New Roman" w:cstheme="minorHAnsi"/>
          <w:b/>
          <w:bCs/>
          <w:color w:val="FF0000"/>
          <w:sz w:val="21"/>
          <w:szCs w:val="21"/>
        </w:rPr>
        <w:t>0</w:t>
      </w:r>
      <w:r w:rsidR="00FE34CC" w:rsidRPr="0016479B">
        <w:rPr>
          <w:rFonts w:eastAsia="Times New Roman" w:cstheme="minorHAnsi"/>
          <w:b/>
          <w:bCs/>
          <w:color w:val="FF0000"/>
          <w:sz w:val="21"/>
          <w:szCs w:val="21"/>
        </w:rPr>
        <w:t xml:space="preserve">, </w:t>
      </w:r>
      <w:r w:rsidR="008068DF" w:rsidRPr="0016479B">
        <w:rPr>
          <w:rFonts w:eastAsia="Times New Roman" w:cstheme="minorHAnsi"/>
          <w:b/>
          <w:bCs/>
          <w:color w:val="FF0000"/>
          <w:sz w:val="21"/>
          <w:szCs w:val="21"/>
        </w:rPr>
        <w:t>202</w:t>
      </w:r>
      <w:r w:rsidR="00942D1F">
        <w:rPr>
          <w:rFonts w:eastAsia="Times New Roman" w:cstheme="minorHAnsi"/>
          <w:b/>
          <w:bCs/>
          <w:color w:val="FF0000"/>
          <w:sz w:val="21"/>
          <w:szCs w:val="21"/>
        </w:rPr>
        <w:t>4</w:t>
      </w:r>
      <w:r w:rsidR="008068DF" w:rsidRPr="0016479B">
        <w:rPr>
          <w:rFonts w:eastAsia="Times New Roman" w:cstheme="minorHAnsi"/>
          <w:b/>
          <w:bCs/>
          <w:sz w:val="21"/>
          <w:szCs w:val="21"/>
        </w:rPr>
        <w:t>,</w:t>
      </w:r>
      <w:r w:rsidR="00FE34CC" w:rsidRPr="0016479B">
        <w:rPr>
          <w:rFonts w:eastAsia="Times New Roman" w:cstheme="minorHAnsi"/>
          <w:sz w:val="21"/>
          <w:szCs w:val="21"/>
        </w:rPr>
        <w:t xml:space="preserve"> to </w:t>
      </w:r>
      <w:r w:rsidR="00FE34CC" w:rsidRPr="0016479B">
        <w:rPr>
          <w:rFonts w:eastAsia="Times New Roman" w:cstheme="minorHAnsi"/>
          <w:b/>
          <w:bCs/>
          <w:color w:val="4472C4" w:themeColor="accent1"/>
          <w:sz w:val="21"/>
          <w:szCs w:val="21"/>
        </w:rPr>
        <w:t>ICN, P.O. Box 697, Norristown, PA  19404</w:t>
      </w:r>
      <w:r w:rsidR="00FE34CC" w:rsidRPr="0016479B">
        <w:rPr>
          <w:rFonts w:eastAsia="Times New Roman" w:cstheme="minorHAnsi"/>
          <w:b/>
          <w:bCs/>
          <w:sz w:val="21"/>
          <w:szCs w:val="21"/>
        </w:rPr>
        <w:t>.</w:t>
      </w:r>
    </w:p>
    <w:p w14:paraId="6C759DD9" w14:textId="0AA1E59F" w:rsidR="00D31CFE" w:rsidRPr="0016479B" w:rsidRDefault="0012581F" w:rsidP="00FE34C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6479B">
        <w:rPr>
          <w:rFonts w:eastAsia="Times New Roman" w:cstheme="minorHAnsi"/>
          <w:color w:val="000000"/>
          <w:sz w:val="21"/>
          <w:szCs w:val="21"/>
        </w:rPr>
        <w:t>Share the membership invitation with a friend</w:t>
      </w:r>
      <w:r w:rsidR="00FE34CC" w:rsidRPr="0016479B">
        <w:rPr>
          <w:rFonts w:eastAsia="Times New Roman" w:cstheme="minorHAnsi"/>
          <w:color w:val="000000"/>
          <w:sz w:val="21"/>
          <w:szCs w:val="21"/>
        </w:rPr>
        <w:t xml:space="preserve"> or two and tell them about the great benefits of being a member.</w:t>
      </w:r>
      <w:r w:rsidR="00D31CFE" w:rsidRPr="0016479B">
        <w:rPr>
          <w:rFonts w:eastAsia="Times New Roman" w:cstheme="minorHAnsi"/>
          <w:color w:val="000000"/>
          <w:sz w:val="21"/>
          <w:szCs w:val="21"/>
        </w:rPr>
        <w:t> </w:t>
      </w:r>
    </w:p>
    <w:p w14:paraId="23C445A3" w14:textId="39178C87" w:rsidR="003B0BD6" w:rsidRPr="0066248A" w:rsidRDefault="00D31CFE" w:rsidP="00E055E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16479B">
        <w:rPr>
          <w:rFonts w:eastAsia="Times New Roman" w:cstheme="minorHAnsi"/>
          <w:color w:val="000000"/>
          <w:sz w:val="21"/>
          <w:szCs w:val="21"/>
        </w:rPr>
        <w:br/>
      </w:r>
      <w:r w:rsidR="00FE34CC" w:rsidRPr="0016479B">
        <w:rPr>
          <w:rFonts w:eastAsia="Times New Roman" w:cstheme="minorHAnsi"/>
          <w:color w:val="000000"/>
          <w:sz w:val="21"/>
          <w:szCs w:val="21"/>
        </w:rPr>
        <w:t>If you are interested in presenting a topic or facilitating a discussion at a future ICN meeting</w:t>
      </w:r>
      <w:r w:rsidR="00006550" w:rsidRPr="0016479B">
        <w:rPr>
          <w:rFonts w:eastAsia="Times New Roman" w:cstheme="minorHAnsi"/>
          <w:color w:val="000000"/>
          <w:sz w:val="21"/>
          <w:szCs w:val="21"/>
        </w:rPr>
        <w:t xml:space="preserve">, </w:t>
      </w:r>
      <w:r w:rsidR="00FE34CC" w:rsidRPr="0016479B">
        <w:rPr>
          <w:rFonts w:eastAsia="Times New Roman" w:cstheme="minorHAnsi"/>
          <w:color w:val="000000"/>
          <w:sz w:val="21"/>
          <w:szCs w:val="21"/>
        </w:rPr>
        <w:t xml:space="preserve">especially </w:t>
      </w:r>
      <w:r w:rsidR="00006550" w:rsidRPr="0016479B">
        <w:rPr>
          <w:rFonts w:eastAsia="Times New Roman" w:cstheme="minorHAnsi"/>
          <w:color w:val="000000"/>
          <w:sz w:val="21"/>
          <w:szCs w:val="21"/>
        </w:rPr>
        <w:t xml:space="preserve">one that is </w:t>
      </w:r>
      <w:r w:rsidR="00FE34CC" w:rsidRPr="0016479B">
        <w:rPr>
          <w:rFonts w:eastAsia="Times New Roman" w:cstheme="minorHAnsi"/>
          <w:color w:val="000000"/>
          <w:sz w:val="21"/>
          <w:szCs w:val="21"/>
        </w:rPr>
        <w:t xml:space="preserve">relevant to the community’s current priorities and needs, please email me directly at </w:t>
      </w:r>
      <w:hyperlink r:id="rId6" w:history="1">
        <w:r w:rsidR="00FE34CC" w:rsidRPr="0016479B">
          <w:rPr>
            <w:rStyle w:val="Hyperlink"/>
            <w:rFonts w:eastAsia="Times New Roman" w:cstheme="minorHAnsi"/>
            <w:sz w:val="21"/>
            <w:szCs w:val="21"/>
          </w:rPr>
          <w:t>icn@icnconnections.org</w:t>
        </w:r>
      </w:hyperlink>
      <w:r w:rsidR="00FE34CC" w:rsidRPr="0016479B">
        <w:rPr>
          <w:rFonts w:eastAsia="Times New Roman" w:cstheme="minorHAnsi"/>
          <w:color w:val="000000"/>
          <w:sz w:val="21"/>
          <w:szCs w:val="21"/>
        </w:rPr>
        <w:t xml:space="preserve">, </w:t>
      </w:r>
      <w:r w:rsidR="00FE34CC" w:rsidRPr="0016479B">
        <w:rPr>
          <w:rFonts w:eastAsia="Times New Roman" w:cstheme="minorHAnsi"/>
          <w:b/>
          <w:bCs/>
          <w:color w:val="000000"/>
          <w:sz w:val="21"/>
          <w:szCs w:val="21"/>
          <w:u w:val="single"/>
        </w:rPr>
        <w:t>subject line</w:t>
      </w:r>
      <w:r w:rsidR="00FE34CC" w:rsidRPr="0016479B">
        <w:rPr>
          <w:rFonts w:eastAsia="Times New Roman" w:cstheme="minorHAnsi"/>
          <w:b/>
          <w:bCs/>
          <w:color w:val="000000"/>
          <w:sz w:val="21"/>
          <w:szCs w:val="21"/>
        </w:rPr>
        <w:t xml:space="preserve">: </w:t>
      </w:r>
      <w:r w:rsidR="00006550" w:rsidRPr="0016479B">
        <w:rPr>
          <w:rFonts w:eastAsia="Times New Roman" w:cstheme="minorHAnsi"/>
          <w:b/>
          <w:bCs/>
          <w:i/>
          <w:iCs/>
          <w:color w:val="000000"/>
          <w:sz w:val="21"/>
          <w:szCs w:val="21"/>
        </w:rPr>
        <w:t>ICN</w:t>
      </w:r>
      <w:r w:rsidR="00FE34CC" w:rsidRPr="0016479B">
        <w:rPr>
          <w:rFonts w:eastAsia="Times New Roman" w:cstheme="minorHAnsi"/>
          <w:b/>
          <w:bCs/>
          <w:i/>
          <w:iCs/>
          <w:color w:val="000000"/>
          <w:sz w:val="21"/>
          <w:szCs w:val="21"/>
        </w:rPr>
        <w:t xml:space="preserve"> Topics</w:t>
      </w:r>
      <w:r w:rsidR="007364FA" w:rsidRPr="0016479B">
        <w:rPr>
          <w:rFonts w:eastAsia="Times New Roman" w:cstheme="minorHAnsi"/>
          <w:i/>
          <w:iCs/>
          <w:color w:val="000000"/>
          <w:sz w:val="21"/>
          <w:szCs w:val="21"/>
        </w:rPr>
        <w:t>.</w:t>
      </w:r>
      <w:r w:rsidR="00E055EA">
        <w:rPr>
          <w:rFonts w:eastAsia="Times New Roman" w:cstheme="minorHAnsi"/>
          <w:i/>
          <w:iCs/>
          <w:color w:val="000000"/>
          <w:sz w:val="21"/>
          <w:szCs w:val="21"/>
        </w:rPr>
        <w:t xml:space="preserve"> - </w:t>
      </w:r>
      <w:r w:rsidRPr="0016479B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 xml:space="preserve">Thank you for your </w:t>
      </w:r>
      <w:r w:rsidR="00E055EA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>continued</w:t>
      </w:r>
      <w:r w:rsidRPr="0016479B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 xml:space="preserve"> support of </w:t>
      </w:r>
      <w:r w:rsidR="000C1358" w:rsidRPr="0016479B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t>ICN.</w:t>
      </w:r>
      <w:r w:rsidRPr="0016479B">
        <w:rPr>
          <w:rFonts w:eastAsia="Times New Roman" w:cstheme="minorHAnsi"/>
          <w:b/>
          <w:bCs/>
          <w:i/>
          <w:iCs/>
          <w:color w:val="7030A0"/>
          <w:sz w:val="21"/>
          <w:szCs w:val="21"/>
        </w:rPr>
        <w:br/>
      </w:r>
    </w:p>
    <w:sectPr w:rsidR="003B0BD6" w:rsidRPr="00662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33C6"/>
    <w:multiLevelType w:val="hybridMultilevel"/>
    <w:tmpl w:val="1C56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E697F"/>
    <w:multiLevelType w:val="hybridMultilevel"/>
    <w:tmpl w:val="251E61EA"/>
    <w:lvl w:ilvl="0" w:tplc="F08237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C2A5C"/>
    <w:multiLevelType w:val="hybridMultilevel"/>
    <w:tmpl w:val="39BAF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363327">
    <w:abstractNumId w:val="0"/>
  </w:num>
  <w:num w:numId="2" w16cid:durableId="2142382466">
    <w:abstractNumId w:val="2"/>
  </w:num>
  <w:num w:numId="3" w16cid:durableId="59135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F0"/>
    <w:rsid w:val="0000545E"/>
    <w:rsid w:val="00006550"/>
    <w:rsid w:val="00017FBA"/>
    <w:rsid w:val="00027B0A"/>
    <w:rsid w:val="00054844"/>
    <w:rsid w:val="000940B7"/>
    <w:rsid w:val="000C1358"/>
    <w:rsid w:val="0012581F"/>
    <w:rsid w:val="00134017"/>
    <w:rsid w:val="00161CF0"/>
    <w:rsid w:val="0016479B"/>
    <w:rsid w:val="001F701B"/>
    <w:rsid w:val="002158CF"/>
    <w:rsid w:val="00255402"/>
    <w:rsid w:val="00256141"/>
    <w:rsid w:val="00293F63"/>
    <w:rsid w:val="002B66D4"/>
    <w:rsid w:val="003006C3"/>
    <w:rsid w:val="00361CCF"/>
    <w:rsid w:val="00361E3D"/>
    <w:rsid w:val="00370735"/>
    <w:rsid w:val="003B0BD6"/>
    <w:rsid w:val="003C3000"/>
    <w:rsid w:val="00443B6C"/>
    <w:rsid w:val="00495029"/>
    <w:rsid w:val="004A553B"/>
    <w:rsid w:val="004F6C0E"/>
    <w:rsid w:val="005016A0"/>
    <w:rsid w:val="005116A7"/>
    <w:rsid w:val="00531A5F"/>
    <w:rsid w:val="00562761"/>
    <w:rsid w:val="005A6577"/>
    <w:rsid w:val="006215D9"/>
    <w:rsid w:val="006619A2"/>
    <w:rsid w:val="0066248A"/>
    <w:rsid w:val="00672530"/>
    <w:rsid w:val="006A30FB"/>
    <w:rsid w:val="00720465"/>
    <w:rsid w:val="007364FA"/>
    <w:rsid w:val="00760E39"/>
    <w:rsid w:val="007D167F"/>
    <w:rsid w:val="007E62B4"/>
    <w:rsid w:val="0080345A"/>
    <w:rsid w:val="008068DF"/>
    <w:rsid w:val="0083572B"/>
    <w:rsid w:val="008D5DED"/>
    <w:rsid w:val="008E0042"/>
    <w:rsid w:val="00942D1F"/>
    <w:rsid w:val="009454FB"/>
    <w:rsid w:val="00995B3E"/>
    <w:rsid w:val="00A0552B"/>
    <w:rsid w:val="00AF31E1"/>
    <w:rsid w:val="00B44913"/>
    <w:rsid w:val="00BC0F18"/>
    <w:rsid w:val="00BE243F"/>
    <w:rsid w:val="00C264D8"/>
    <w:rsid w:val="00C54C0E"/>
    <w:rsid w:val="00CB052B"/>
    <w:rsid w:val="00CD5419"/>
    <w:rsid w:val="00D31CFE"/>
    <w:rsid w:val="00DE6354"/>
    <w:rsid w:val="00DF16F0"/>
    <w:rsid w:val="00E055EA"/>
    <w:rsid w:val="00E074EE"/>
    <w:rsid w:val="00F4633A"/>
    <w:rsid w:val="00F54DC2"/>
    <w:rsid w:val="00F95333"/>
    <w:rsid w:val="00FB06E6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6E27"/>
  <w15:chartTrackingRefBased/>
  <w15:docId w15:val="{05BC3EED-4986-4674-AAFE-FA3D5B0C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8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E3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9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81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n@icnconnection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 Connections</dc:creator>
  <cp:keywords/>
  <dc:description/>
  <cp:lastModifiedBy>ICN Coordinator</cp:lastModifiedBy>
  <cp:revision>4</cp:revision>
  <dcterms:created xsi:type="dcterms:W3CDTF">2024-04-13T19:18:00Z</dcterms:created>
  <dcterms:modified xsi:type="dcterms:W3CDTF">2024-06-03T16:59:00Z</dcterms:modified>
</cp:coreProperties>
</file>